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6" w:rsidRPr="00AE7F20" w:rsidRDefault="00C979C6" w:rsidP="00C979C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F2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C979C6" w:rsidRPr="00065196" w:rsidRDefault="00C979C6" w:rsidP="00C979C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E7F2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 «</w:t>
      </w:r>
      <w:r w:rsidRPr="0080737D">
        <w:rPr>
          <w:rFonts w:ascii="Times New Roman" w:eastAsia="Calibri" w:hAnsi="Times New Roman" w:cs="Times New Roman"/>
          <w:b/>
          <w:sz w:val="28"/>
          <w:szCs w:val="28"/>
        </w:rPr>
        <w:t>Теория и практика инклюзивного обучения в образовательной организации в условиях реализации ФГОС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F79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3"/>
        <w:tblW w:w="10944" w:type="dxa"/>
        <w:tblInd w:w="-1026" w:type="dxa"/>
        <w:tblLook w:val="04A0"/>
      </w:tblPr>
      <w:tblGrid>
        <w:gridCol w:w="560"/>
        <w:gridCol w:w="2240"/>
        <w:gridCol w:w="1428"/>
        <w:gridCol w:w="1844"/>
        <w:gridCol w:w="2142"/>
        <w:gridCol w:w="2730"/>
      </w:tblGrid>
      <w:tr w:rsidR="00C979C6" w:rsidRPr="00DF799A" w:rsidTr="002F37A7">
        <w:trPr>
          <w:trHeight w:val="278"/>
        </w:trPr>
        <w:tc>
          <w:tcPr>
            <w:tcW w:w="560" w:type="dxa"/>
            <w:vMerge w:val="restart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8144" w:type="dxa"/>
            <w:gridSpan w:val="4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79C6" w:rsidRPr="00DF799A" w:rsidTr="002F37A7">
        <w:trPr>
          <w:trHeight w:val="277"/>
        </w:trPr>
        <w:tc>
          <w:tcPr>
            <w:tcW w:w="560" w:type="dxa"/>
            <w:vMerge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142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3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979C6" w:rsidRPr="00DF799A" w:rsidTr="002F37A7">
        <w:tc>
          <w:tcPr>
            <w:tcW w:w="56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C979C6" w:rsidRDefault="00C979C6" w:rsidP="002F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</w:t>
            </w:r>
            <w:r w:rsidRPr="004D6A57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Инклюзивный подход к образованию в России</w:t>
            </w:r>
          </w:p>
          <w:p w:rsidR="00C979C6" w:rsidRPr="004239D9" w:rsidRDefault="00C979C6" w:rsidP="002F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79C6" w:rsidRPr="004239D9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2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C979C6" w:rsidRPr="00DF799A" w:rsidTr="002F37A7">
        <w:tc>
          <w:tcPr>
            <w:tcW w:w="56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979C6" w:rsidRPr="004239D9" w:rsidRDefault="00C979C6" w:rsidP="002F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2. </w:t>
            </w:r>
            <w:r w:rsidRPr="004D6A5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и профессиональная подготовка преподавателя к инклюзивному обучению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</w:tcPr>
          <w:p w:rsidR="00C979C6" w:rsidRPr="004239D9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42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C979C6" w:rsidRPr="00DF799A" w:rsidTr="002F37A7">
        <w:tc>
          <w:tcPr>
            <w:tcW w:w="56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C979C6" w:rsidRPr="004239D9" w:rsidRDefault="00C979C6" w:rsidP="002F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3. </w:t>
            </w:r>
            <w:r w:rsidRPr="004D6A57">
              <w:rPr>
                <w:rFonts w:ascii="Times New Roman" w:eastAsia="Calibri" w:hAnsi="Times New Roman" w:cs="Times New Roman"/>
                <w:sz w:val="24"/>
                <w:szCs w:val="24"/>
              </w:rPr>
              <w:t>Формы и средства инклюзивного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</w:tcPr>
          <w:p w:rsidR="00C979C6" w:rsidRPr="004239D9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42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C979C6" w:rsidRPr="00DF799A" w:rsidTr="002F37A7">
        <w:tc>
          <w:tcPr>
            <w:tcW w:w="2800" w:type="dxa"/>
            <w:gridSpan w:val="2"/>
          </w:tcPr>
          <w:p w:rsidR="00C979C6" w:rsidRPr="00DF799A" w:rsidRDefault="00C979C6" w:rsidP="002F37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428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</w:t>
            </w: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C979C6" w:rsidRPr="00DF799A" w:rsidTr="002F37A7">
        <w:tc>
          <w:tcPr>
            <w:tcW w:w="2800" w:type="dxa"/>
            <w:gridSpan w:val="2"/>
          </w:tcPr>
          <w:p w:rsidR="00C979C6" w:rsidRPr="00DF799A" w:rsidRDefault="00C979C6" w:rsidP="002F37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4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42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C979C6" w:rsidRPr="00DF799A" w:rsidRDefault="00C979C6" w:rsidP="002F3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A5AA8" w:rsidRDefault="008A5AA8"/>
    <w:sectPr w:rsidR="008A5AA8" w:rsidSect="008A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C6"/>
    <w:rsid w:val="00500E93"/>
    <w:rsid w:val="008A5AA8"/>
    <w:rsid w:val="00A15B94"/>
    <w:rsid w:val="00C9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C9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2022-01-20T08:44:00Z</dcterms:created>
  <dcterms:modified xsi:type="dcterms:W3CDTF">2022-01-20T08:44:00Z</dcterms:modified>
</cp:coreProperties>
</file>